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3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310080">
            <wp:simplePos x="0" y="0"/>
            <wp:positionH relativeFrom="page">
              <wp:posOffset>782428</wp:posOffset>
            </wp:positionH>
            <wp:positionV relativeFrom="page">
              <wp:posOffset>977110</wp:posOffset>
            </wp:positionV>
            <wp:extent cx="898555" cy="90106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5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95.95pt;height:84.15pt;mso-position-horizontal-relative:char;mso-position-vertical-relative:line" coordorigin="0,0" coordsize="9919,1683">
            <v:line style="position:absolute" from="10,5" to="1947,5" stroked="true" strokeweight=".48pt" strokecolor="#528135">
              <v:stroke dashstyle="solid"/>
            </v:line>
            <v:line style="position:absolute" from="1956,5" to="9909,5" stroked="true" strokeweight=".48pt" strokecolor="#528135">
              <v:stroke dashstyle="solid"/>
            </v:line>
            <v:line style="position:absolute" from="5,0" to="5,1683" stroked="true" strokeweight=".48pt" strokecolor="#528135">
              <v:stroke dashstyle="solid"/>
            </v:line>
            <v:line style="position:absolute" from="10,1678" to="1947,1678" stroked="true" strokeweight=".48pt" strokecolor="#528135">
              <v:stroke dashstyle="solid"/>
            </v:line>
            <v:line style="position:absolute" from="1952,0" to="1952,1683" stroked="true" strokeweight=".48pt" strokecolor="#528135">
              <v:stroke dashstyle="solid"/>
            </v:line>
            <v:line style="position:absolute" from="9914,0" to="9914,1683" stroked="true" strokeweight=".48pt" strokecolor="#528135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61;top:9;width:7946;height:1669" type="#_x0000_t202" filled="true" fillcolor="#528135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56"/>
                      </w:rPr>
                    </w:pPr>
                  </w:p>
                  <w:p>
                    <w:pPr>
                      <w:spacing w:before="0"/>
                      <w:ind w:left="51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2024 YILI SINAV UYGULAMA TAKVİMİ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528135"/>
          <w:left w:val="single" w:sz="4" w:space="0" w:color="528135"/>
          <w:bottom w:val="single" w:sz="4" w:space="0" w:color="528135"/>
          <w:right w:val="single" w:sz="4" w:space="0" w:color="528135"/>
          <w:insideH w:val="single" w:sz="4" w:space="0" w:color="528135"/>
          <w:insideV w:val="single" w:sz="4" w:space="0" w:color="5281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4646"/>
        <w:gridCol w:w="1497"/>
        <w:gridCol w:w="3038"/>
      </w:tblGrid>
      <w:tr>
        <w:trPr>
          <w:trHeight w:val="679" w:hRule="atLeast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>
            <w:pPr>
              <w:pStyle w:val="TableParagraph"/>
              <w:spacing w:before="214"/>
              <w:ind w:left="95" w:right="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SIRA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680" w:right="178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SINAV ADI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SINAV TÜRÜ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528135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679" w:right="77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SINAV TARİHİ</w:t>
            </w:r>
          </w:p>
        </w:tc>
      </w:tr>
      <w:tr>
        <w:trPr>
          <w:trHeight w:val="868" w:hRule="atLeast"/>
        </w:trPr>
        <w:tc>
          <w:tcPr>
            <w:tcW w:w="744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4646" w:type="dxa"/>
          </w:tcPr>
          <w:p>
            <w:pPr>
              <w:pStyle w:val="TableParagraph"/>
              <w:spacing w:before="51"/>
              <w:ind w:left="149"/>
              <w:rPr>
                <w:sz w:val="22"/>
              </w:rPr>
            </w:pPr>
            <w:r>
              <w:rPr>
                <w:sz w:val="22"/>
              </w:rPr>
              <w:t>Yurt Dışında Görevlendirilecek Okutman ve Öğretmenlerin Mesleki Yeterlilik Sınavı</w:t>
            </w:r>
          </w:p>
          <w:p>
            <w:pPr>
              <w:pStyle w:val="TableParagraph"/>
              <w:spacing w:line="233" w:lineRule="exact" w:before="58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1497" w:type="dxa"/>
          </w:tcPr>
          <w:p>
            <w:pPr>
              <w:pStyle w:val="TableParagraph"/>
              <w:spacing w:line="290" w:lineRule="auto" w:before="176"/>
              <w:ind w:left="359" w:right="213" w:hanging="243"/>
              <w:rPr>
                <w:sz w:val="22"/>
              </w:rPr>
            </w:pPr>
            <w:r>
              <w:rPr>
                <w:sz w:val="22"/>
              </w:rPr>
              <w:t>Yazılı Sınav/ e-Sınav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38" w:right="129"/>
              <w:jc w:val="center"/>
              <w:rPr>
                <w:sz w:val="22"/>
              </w:rPr>
            </w:pPr>
            <w:r>
              <w:rPr>
                <w:sz w:val="22"/>
              </w:rPr>
              <w:t>3 Şubat 2024</w:t>
            </w:r>
          </w:p>
        </w:tc>
      </w:tr>
      <w:tr>
        <w:trPr>
          <w:trHeight w:val="41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4646" w:type="dxa"/>
            <w:vMerge w:val="restart"/>
          </w:tcPr>
          <w:p>
            <w:pPr>
              <w:pStyle w:val="TableParagraph"/>
              <w:spacing w:before="159"/>
              <w:ind w:left="108"/>
              <w:rPr>
                <w:sz w:val="22"/>
              </w:rPr>
            </w:pPr>
            <w:r>
              <w:rPr>
                <w:sz w:val="22"/>
              </w:rPr>
              <w:t>Açık Öğretim Ortaokulu II. Dönem Sınavı</w:t>
            </w:r>
          </w:p>
          <w:p>
            <w:pPr>
              <w:pStyle w:val="TableParagraph"/>
              <w:spacing w:before="5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2023-2024 AÖO/2</w:t>
            </w:r>
          </w:p>
        </w:tc>
        <w:tc>
          <w:tcPr>
            <w:tcW w:w="1497" w:type="dxa"/>
            <w:tcBorders>
              <w:bottom w:val="single" w:sz="6" w:space="0" w:color="528135"/>
            </w:tcBorders>
          </w:tcPr>
          <w:p>
            <w:pPr>
              <w:pStyle w:val="TableParagraph"/>
              <w:spacing w:before="101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  <w:tcBorders>
              <w:bottom w:val="single" w:sz="6" w:space="0" w:color="528135"/>
            </w:tcBorders>
          </w:tcPr>
          <w:p>
            <w:pPr>
              <w:pStyle w:val="TableParagraph"/>
              <w:spacing w:before="101"/>
              <w:ind w:left="38" w:right="128"/>
              <w:jc w:val="center"/>
              <w:rPr>
                <w:sz w:val="22"/>
              </w:rPr>
            </w:pPr>
            <w:r>
              <w:rPr>
                <w:sz w:val="22"/>
              </w:rPr>
              <w:t>Mart 2024</w:t>
            </w:r>
          </w:p>
        </w:tc>
      </w:tr>
      <w:tr>
        <w:trPr>
          <w:trHeight w:val="41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single" w:sz="6" w:space="0" w:color="528135"/>
            </w:tcBorders>
          </w:tcPr>
          <w:p>
            <w:pPr>
              <w:pStyle w:val="TableParagraph"/>
              <w:spacing w:before="99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Yazılı Sınav</w:t>
            </w:r>
          </w:p>
        </w:tc>
        <w:tc>
          <w:tcPr>
            <w:tcW w:w="3038" w:type="dxa"/>
            <w:tcBorders>
              <w:top w:val="single" w:sz="6" w:space="0" w:color="528135"/>
            </w:tcBorders>
          </w:tcPr>
          <w:p>
            <w:pPr>
              <w:pStyle w:val="TableParagraph"/>
              <w:spacing w:before="99"/>
              <w:ind w:left="38" w:right="132"/>
              <w:jc w:val="center"/>
              <w:rPr>
                <w:sz w:val="22"/>
              </w:rPr>
            </w:pPr>
            <w:r>
              <w:rPr>
                <w:sz w:val="22"/>
              </w:rPr>
              <w:t>16-17 Mart 2024</w:t>
            </w:r>
          </w:p>
        </w:tc>
      </w:tr>
      <w:tr>
        <w:trPr>
          <w:trHeight w:val="563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4646" w:type="dxa"/>
            <w:vMerge w:val="restart"/>
          </w:tcPr>
          <w:p>
            <w:pPr>
              <w:pStyle w:val="TableParagraph"/>
              <w:spacing w:before="56"/>
              <w:ind w:left="149" w:right="110"/>
              <w:rPr>
                <w:sz w:val="22"/>
              </w:rPr>
            </w:pPr>
            <w:r>
              <w:rPr>
                <w:sz w:val="22"/>
              </w:rPr>
              <w:t>Açık Öğretim Lisesi, Açık Öğretim İmam Hatip Lisesi ve Mesleki Açık Öğretim Lisesi - II. Dönem Sınavı</w:t>
            </w:r>
          </w:p>
          <w:p>
            <w:pPr>
              <w:pStyle w:val="TableParagraph"/>
              <w:spacing w:line="243" w:lineRule="exact" w:before="57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2023-2024 AÖL-AÖIHL-MAÖL/2</w:t>
            </w:r>
          </w:p>
        </w:tc>
        <w:tc>
          <w:tcPr>
            <w:tcW w:w="1497" w:type="dxa"/>
          </w:tcPr>
          <w:p>
            <w:pPr>
              <w:pStyle w:val="TableParagraph"/>
              <w:spacing w:before="176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176"/>
              <w:ind w:left="38" w:right="129"/>
              <w:jc w:val="center"/>
              <w:rPr>
                <w:sz w:val="22"/>
              </w:rPr>
            </w:pPr>
            <w:r>
              <w:rPr>
                <w:sz w:val="22"/>
              </w:rPr>
              <w:t>Mart 2024</w:t>
            </w:r>
          </w:p>
        </w:tc>
      </w:tr>
      <w:tr>
        <w:trPr>
          <w:trHeight w:val="561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173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Yazılı 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173"/>
              <w:ind w:left="38" w:right="132"/>
              <w:jc w:val="center"/>
              <w:rPr>
                <w:sz w:val="22"/>
              </w:rPr>
            </w:pPr>
            <w:r>
              <w:rPr>
                <w:sz w:val="22"/>
              </w:rPr>
              <w:t>16-17 Mart 2024</w:t>
            </w:r>
          </w:p>
        </w:tc>
      </w:tr>
      <w:tr>
        <w:trPr>
          <w:trHeight w:val="822" w:hRule="atLeast"/>
        </w:trPr>
        <w:tc>
          <w:tcPr>
            <w:tcW w:w="74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4646" w:type="dxa"/>
          </w:tcPr>
          <w:p>
            <w:pPr>
              <w:pStyle w:val="TableParagraph"/>
              <w:spacing w:before="53"/>
              <w:ind w:left="149" w:right="110"/>
              <w:rPr>
                <w:sz w:val="22"/>
              </w:rPr>
            </w:pPr>
            <w:r>
              <w:rPr>
                <w:sz w:val="22"/>
              </w:rPr>
              <w:t>İlköğretim ve Ortaöğretim Kurumları Bursluluk Sınavı (5, 6, 7, 8, 9, 10 ve 11. Sınıflar ve Hazırlık</w:t>
            </w:r>
          </w:p>
          <w:p>
            <w:pPr>
              <w:pStyle w:val="TableParagraph"/>
              <w:spacing w:line="243" w:lineRule="exact" w:before="1"/>
              <w:ind w:left="149"/>
              <w:rPr>
                <w:b/>
                <w:sz w:val="22"/>
              </w:rPr>
            </w:pPr>
            <w:r>
              <w:rPr>
                <w:sz w:val="22"/>
              </w:rPr>
              <w:t>Sınıfı) </w:t>
            </w:r>
            <w:r>
              <w:rPr>
                <w:b/>
                <w:sz w:val="22"/>
              </w:rPr>
              <w:t>2024/İOKBS</w:t>
            </w:r>
          </w:p>
        </w:tc>
        <w:tc>
          <w:tcPr>
            <w:tcW w:w="1497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Yazılı 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8" w:right="131"/>
              <w:jc w:val="center"/>
              <w:rPr>
                <w:sz w:val="22"/>
              </w:rPr>
            </w:pPr>
            <w:r>
              <w:rPr>
                <w:sz w:val="22"/>
              </w:rPr>
              <w:t>21 Nisan 2024</w:t>
            </w:r>
          </w:p>
        </w:tc>
      </w:tr>
      <w:tr>
        <w:trPr>
          <w:trHeight w:val="822" w:hRule="atLeast"/>
        </w:trPr>
        <w:tc>
          <w:tcPr>
            <w:tcW w:w="74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  <w:tc>
          <w:tcPr>
            <w:tcW w:w="4646" w:type="dxa"/>
          </w:tcPr>
          <w:p>
            <w:pPr>
              <w:pStyle w:val="TableParagraph"/>
              <w:spacing w:before="181"/>
              <w:ind w:left="108" w:right="97"/>
              <w:rPr>
                <w:b/>
                <w:sz w:val="22"/>
              </w:rPr>
            </w:pPr>
            <w:r>
              <w:rPr>
                <w:sz w:val="22"/>
              </w:rPr>
              <w:t>Sınavla Öğrenci Alacak Ortaöğretim Kurumlarına İlişkin Merkezî Sınav (8.Sınıflar) </w:t>
            </w:r>
            <w:r>
              <w:rPr>
                <w:b/>
                <w:sz w:val="22"/>
              </w:rPr>
              <w:t>2024/MS</w:t>
            </w:r>
          </w:p>
        </w:tc>
        <w:tc>
          <w:tcPr>
            <w:tcW w:w="1497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Yazılı 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8" w:right="132"/>
              <w:jc w:val="center"/>
              <w:rPr>
                <w:sz w:val="22"/>
              </w:rPr>
            </w:pPr>
            <w:r>
              <w:rPr>
                <w:sz w:val="22"/>
              </w:rPr>
              <w:t>2 Haziran 2024</w:t>
            </w:r>
          </w:p>
        </w:tc>
      </w:tr>
      <w:tr>
        <w:trPr>
          <w:trHeight w:val="825" w:hRule="atLeast"/>
        </w:trPr>
        <w:tc>
          <w:tcPr>
            <w:tcW w:w="74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6</w:t>
            </w:r>
          </w:p>
        </w:tc>
        <w:tc>
          <w:tcPr>
            <w:tcW w:w="4646" w:type="dxa"/>
          </w:tcPr>
          <w:p>
            <w:pPr>
              <w:pStyle w:val="TableParagraph"/>
              <w:spacing w:before="154"/>
              <w:ind w:left="108"/>
              <w:rPr>
                <w:sz w:val="22"/>
              </w:rPr>
            </w:pPr>
            <w:r>
              <w:rPr>
                <w:sz w:val="22"/>
              </w:rPr>
              <w:t>Açık Öğretim Ortaokulu III. Dönem Sınavı</w:t>
            </w:r>
          </w:p>
          <w:p>
            <w:pPr>
              <w:pStyle w:val="TableParagraph"/>
              <w:spacing w:before="57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2023-2024 AÖO/3</w:t>
            </w:r>
          </w:p>
        </w:tc>
        <w:tc>
          <w:tcPr>
            <w:tcW w:w="1497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8" w:right="131"/>
              <w:jc w:val="center"/>
              <w:rPr>
                <w:sz w:val="22"/>
              </w:rPr>
            </w:pPr>
            <w:r>
              <w:rPr>
                <w:sz w:val="22"/>
              </w:rPr>
              <w:t>Temmuz 2024</w:t>
            </w:r>
          </w:p>
        </w:tc>
      </w:tr>
      <w:tr>
        <w:trPr>
          <w:trHeight w:val="56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7</w:t>
            </w:r>
          </w:p>
        </w:tc>
        <w:tc>
          <w:tcPr>
            <w:tcW w:w="4646" w:type="dxa"/>
            <w:vMerge w:val="restart"/>
          </w:tcPr>
          <w:p>
            <w:pPr>
              <w:pStyle w:val="TableParagraph"/>
              <w:spacing w:before="53"/>
              <w:ind w:left="149"/>
              <w:rPr>
                <w:sz w:val="22"/>
              </w:rPr>
            </w:pPr>
            <w:r>
              <w:rPr>
                <w:sz w:val="22"/>
              </w:rPr>
              <w:t>Açık Öğretim Lisesi, Açık Öğretim İmam Hatip Lisesi ve Mesleki Açık Öğretim Lisesi - III. Dönem Sınavı</w:t>
            </w:r>
          </w:p>
          <w:p>
            <w:pPr>
              <w:pStyle w:val="TableParagraph"/>
              <w:spacing w:line="243" w:lineRule="exact" w:before="60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2023-2024 AÖL-AÖIHL-MAÖL/3</w:t>
            </w:r>
          </w:p>
        </w:tc>
        <w:tc>
          <w:tcPr>
            <w:tcW w:w="1497" w:type="dxa"/>
          </w:tcPr>
          <w:p>
            <w:pPr>
              <w:pStyle w:val="TableParagraph"/>
              <w:spacing w:before="173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173"/>
              <w:ind w:left="38" w:right="131"/>
              <w:jc w:val="center"/>
              <w:rPr>
                <w:sz w:val="22"/>
              </w:rPr>
            </w:pPr>
            <w:r>
              <w:rPr>
                <w:sz w:val="22"/>
              </w:rPr>
              <w:t>Temmuz 2024</w:t>
            </w:r>
          </w:p>
        </w:tc>
      </w:tr>
      <w:tr>
        <w:trPr>
          <w:trHeight w:val="563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176"/>
              <w:ind w:right="93"/>
              <w:jc w:val="center"/>
              <w:rPr>
                <w:sz w:val="22"/>
              </w:rPr>
            </w:pPr>
            <w:r>
              <w:rPr>
                <w:sz w:val="22"/>
              </w:rPr>
              <w:t>Yazılı 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176"/>
              <w:ind w:left="36" w:right="132"/>
              <w:jc w:val="center"/>
              <w:rPr>
                <w:sz w:val="22"/>
              </w:rPr>
            </w:pPr>
            <w:r>
              <w:rPr>
                <w:sz w:val="22"/>
              </w:rPr>
              <w:t>20-21 Temmuz 2024</w:t>
            </w:r>
          </w:p>
        </w:tc>
      </w:tr>
      <w:tr>
        <w:trPr>
          <w:trHeight w:val="822" w:hRule="atLeast"/>
        </w:trPr>
        <w:tc>
          <w:tcPr>
            <w:tcW w:w="74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  <w:tc>
          <w:tcPr>
            <w:tcW w:w="4646" w:type="dxa"/>
          </w:tcPr>
          <w:p>
            <w:pPr>
              <w:pStyle w:val="TableParagraph"/>
              <w:spacing w:before="152"/>
              <w:ind w:left="108"/>
              <w:rPr>
                <w:sz w:val="22"/>
              </w:rPr>
            </w:pPr>
            <w:r>
              <w:rPr>
                <w:sz w:val="22"/>
              </w:rPr>
              <w:t>Açık Öğretim Ortaokulu I. Dönem Sınavı</w:t>
            </w:r>
          </w:p>
          <w:p>
            <w:pPr>
              <w:pStyle w:val="TableParagraph"/>
              <w:spacing w:before="56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2024-2025 AÖO/1</w:t>
            </w:r>
          </w:p>
        </w:tc>
        <w:tc>
          <w:tcPr>
            <w:tcW w:w="1497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38" w:right="129"/>
              <w:jc w:val="center"/>
              <w:rPr>
                <w:sz w:val="22"/>
              </w:rPr>
            </w:pPr>
            <w:r>
              <w:rPr>
                <w:sz w:val="22"/>
              </w:rPr>
              <w:t>Aralık 2024</w:t>
            </w:r>
          </w:p>
        </w:tc>
      </w:tr>
      <w:tr>
        <w:trPr>
          <w:trHeight w:val="56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4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9</w:t>
            </w:r>
          </w:p>
        </w:tc>
        <w:tc>
          <w:tcPr>
            <w:tcW w:w="4646" w:type="dxa"/>
            <w:vMerge w:val="restart"/>
          </w:tcPr>
          <w:p>
            <w:pPr>
              <w:pStyle w:val="TableParagraph"/>
              <w:spacing w:before="53"/>
              <w:ind w:left="149" w:right="110"/>
              <w:rPr>
                <w:sz w:val="22"/>
              </w:rPr>
            </w:pPr>
            <w:r>
              <w:rPr>
                <w:sz w:val="22"/>
              </w:rPr>
              <w:t>Açık Öğretim Lisesi, Açık Öğretim İmam Hatip Lisesi ve Mesleki Açık Öğretim Lisesi - II. Dönem Sınavı</w:t>
            </w:r>
          </w:p>
          <w:p>
            <w:pPr>
              <w:pStyle w:val="TableParagraph"/>
              <w:spacing w:line="243" w:lineRule="exact" w:before="60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2024-2025 AÖL-AÖIHL-MAÖL/1</w:t>
            </w:r>
          </w:p>
        </w:tc>
        <w:tc>
          <w:tcPr>
            <w:tcW w:w="1497" w:type="dxa"/>
          </w:tcPr>
          <w:p>
            <w:pPr>
              <w:pStyle w:val="TableParagraph"/>
              <w:spacing w:before="173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173"/>
              <w:ind w:left="38" w:right="129"/>
              <w:jc w:val="center"/>
              <w:rPr>
                <w:sz w:val="22"/>
              </w:rPr>
            </w:pPr>
            <w:r>
              <w:rPr>
                <w:sz w:val="22"/>
              </w:rPr>
              <w:t>Aralık 2024</w:t>
            </w:r>
          </w:p>
        </w:tc>
      </w:tr>
      <w:tr>
        <w:trPr>
          <w:trHeight w:val="563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>
            <w:pPr>
              <w:pStyle w:val="TableParagraph"/>
              <w:spacing w:before="176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Yazılı 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176"/>
              <w:ind w:left="38" w:right="132"/>
              <w:jc w:val="center"/>
              <w:rPr>
                <w:sz w:val="22"/>
              </w:rPr>
            </w:pPr>
            <w:r>
              <w:rPr>
                <w:sz w:val="22"/>
              </w:rPr>
              <w:t>20-21 Aralık 2024</w:t>
            </w:r>
          </w:p>
        </w:tc>
      </w:tr>
      <w:tr>
        <w:trPr>
          <w:trHeight w:val="823" w:hRule="atLeast"/>
        </w:trPr>
        <w:tc>
          <w:tcPr>
            <w:tcW w:w="744" w:type="dxa"/>
          </w:tcPr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646" w:type="dxa"/>
          </w:tcPr>
          <w:p>
            <w:pPr>
              <w:pStyle w:val="TableParagraph"/>
              <w:spacing w:before="152"/>
              <w:ind w:left="149"/>
              <w:rPr>
                <w:sz w:val="22"/>
              </w:rPr>
            </w:pPr>
            <w:r>
              <w:rPr>
                <w:sz w:val="22"/>
              </w:rPr>
              <w:t>Öğretmenlik Kariyer Basamakları Yazılı Sınavı</w:t>
            </w:r>
          </w:p>
          <w:p>
            <w:pPr>
              <w:pStyle w:val="TableParagraph"/>
              <w:spacing w:before="57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2024-ÖKBYS</w:t>
            </w:r>
          </w:p>
        </w:tc>
        <w:tc>
          <w:tcPr>
            <w:tcW w:w="4535" w:type="dxa"/>
            <w:gridSpan w:val="2"/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719"/>
              <w:rPr>
                <w:sz w:val="22"/>
              </w:rPr>
            </w:pPr>
            <w:r>
              <w:rPr>
                <w:sz w:val="22"/>
              </w:rPr>
              <w:t>Sınav duyurusunda belirtilecektir.</w:t>
            </w:r>
          </w:p>
        </w:tc>
      </w:tr>
      <w:tr>
        <w:trPr>
          <w:trHeight w:val="1117" w:hRule="atLeast"/>
        </w:trPr>
        <w:tc>
          <w:tcPr>
            <w:tcW w:w="74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4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4646" w:type="dxa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149"/>
              <w:rPr>
                <w:sz w:val="22"/>
              </w:rPr>
            </w:pPr>
            <w:r>
              <w:rPr>
                <w:sz w:val="22"/>
              </w:rPr>
              <w:t>Motorlu Taşıt Sürücü Kursiyerleri e-Sınavı</w:t>
            </w:r>
          </w:p>
          <w:p>
            <w:pPr>
              <w:pStyle w:val="TableParagraph"/>
              <w:spacing w:before="59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2024/MTSK e-Sınavı</w:t>
            </w:r>
          </w:p>
        </w:tc>
        <w:tc>
          <w:tcPr>
            <w:tcW w:w="149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</w:tcPr>
          <w:p>
            <w:pPr>
              <w:pStyle w:val="TableParagraph"/>
              <w:spacing w:before="46"/>
              <w:ind w:left="38" w:right="131"/>
              <w:jc w:val="center"/>
              <w:rPr>
                <w:sz w:val="22"/>
              </w:rPr>
            </w:pPr>
            <w:r>
              <w:rPr>
                <w:sz w:val="22"/>
              </w:rPr>
              <w:t>Haftanın 7 (Yedi) Günü 81</w:t>
            </w:r>
          </w:p>
          <w:p>
            <w:pPr>
              <w:pStyle w:val="TableParagraph"/>
              <w:spacing w:before="54"/>
              <w:ind w:left="38" w:right="132"/>
              <w:jc w:val="center"/>
              <w:rPr>
                <w:sz w:val="22"/>
              </w:rPr>
            </w:pPr>
            <w:r>
              <w:rPr>
                <w:sz w:val="22"/>
              </w:rPr>
              <w:t>İl/İlçedeki e-Sınav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Salonlarında, Randevulu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Sistemle</w:t>
            </w:r>
          </w:p>
          <w:p>
            <w:pPr>
              <w:pStyle w:val="TableParagraph"/>
              <w:spacing w:line="238" w:lineRule="exact"/>
              <w:ind w:left="37" w:right="132"/>
              <w:jc w:val="center"/>
              <w:rPr>
                <w:sz w:val="22"/>
              </w:rPr>
            </w:pPr>
            <w:r>
              <w:rPr>
                <w:sz w:val="22"/>
              </w:rPr>
              <w:t>Gerçekleştirilecektir.</w:t>
            </w:r>
          </w:p>
        </w:tc>
      </w:tr>
    </w:tbl>
    <w:p>
      <w:pPr>
        <w:spacing w:after="0" w:line="238" w:lineRule="exact"/>
        <w:jc w:val="center"/>
        <w:rPr>
          <w:sz w:val="22"/>
        </w:rPr>
        <w:sectPr>
          <w:type w:val="continuous"/>
          <w:pgSz w:w="11910" w:h="16840"/>
          <w:pgMar w:top="1400" w:bottom="280" w:left="880" w:right="860"/>
        </w:sectPr>
      </w:pPr>
    </w:p>
    <w:p>
      <w:pPr>
        <w:spacing w:line="240" w:lineRule="auto"/>
        <w:ind w:left="103" w:right="0" w:firstLin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51313152">
            <wp:simplePos x="0" y="0"/>
            <wp:positionH relativeFrom="page">
              <wp:posOffset>782428</wp:posOffset>
            </wp:positionH>
            <wp:positionV relativeFrom="page">
              <wp:posOffset>977110</wp:posOffset>
            </wp:positionV>
            <wp:extent cx="898555" cy="901065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55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495.95pt;height:84.15pt;mso-position-horizontal-relative:char;mso-position-vertical-relative:line" coordorigin="0,0" coordsize="9919,1683">
            <v:line style="position:absolute" from="10,5" to="1947,5" stroked="true" strokeweight=".48pt" strokecolor="#528135">
              <v:stroke dashstyle="solid"/>
            </v:line>
            <v:line style="position:absolute" from="1956,5" to="9909,5" stroked="true" strokeweight=".48pt" strokecolor="#528135">
              <v:stroke dashstyle="solid"/>
            </v:line>
            <v:line style="position:absolute" from="5,0" to="5,1683" stroked="true" strokeweight=".48pt" strokecolor="#528135">
              <v:stroke dashstyle="solid"/>
            </v:line>
            <v:line style="position:absolute" from="10,1678" to="1947,1678" stroked="true" strokeweight=".48pt" strokecolor="#528135">
              <v:stroke dashstyle="solid"/>
            </v:line>
            <v:line style="position:absolute" from="1952,0" to="1952,1683" stroked="true" strokeweight=".48pt" strokecolor="#528135">
              <v:stroke dashstyle="solid"/>
            </v:line>
            <v:line style="position:absolute" from="9914,0" to="9914,1683" stroked="true" strokeweight=".47998pt" strokecolor="#528135">
              <v:stroke dashstyle="solid"/>
            </v:line>
            <v:shape style="position:absolute;left:1961;top:9;width:7946;height:1669" type="#_x0000_t202" filled="true" fillcolor="#528135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56"/>
                      </w:rPr>
                    </w:pPr>
                  </w:p>
                  <w:p>
                    <w:pPr>
                      <w:spacing w:before="0"/>
                      <w:ind w:left="518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2024 YILI SINAV UYGULAMA TAKVİMİ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5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4646"/>
        <w:gridCol w:w="1497"/>
        <w:gridCol w:w="3038"/>
      </w:tblGrid>
      <w:tr>
        <w:trPr>
          <w:trHeight w:val="683" w:hRule="atLeast"/>
        </w:trPr>
        <w:tc>
          <w:tcPr>
            <w:tcW w:w="744" w:type="dxa"/>
            <w:shd w:val="clear" w:color="auto" w:fill="528135"/>
          </w:tcPr>
          <w:p>
            <w:pPr>
              <w:pStyle w:val="TableParagraph"/>
              <w:spacing w:before="214"/>
              <w:ind w:left="90" w:right="7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SIRA</w:t>
            </w:r>
          </w:p>
        </w:tc>
        <w:tc>
          <w:tcPr>
            <w:tcW w:w="4646" w:type="dxa"/>
            <w:shd w:val="clear" w:color="auto" w:fill="528135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675" w:right="177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SINAV ADI</w:t>
            </w:r>
          </w:p>
        </w:tc>
        <w:tc>
          <w:tcPr>
            <w:tcW w:w="1497" w:type="dxa"/>
            <w:shd w:val="clear" w:color="auto" w:fill="528135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9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SINAV TÜRÜ</w:t>
            </w:r>
          </w:p>
        </w:tc>
        <w:tc>
          <w:tcPr>
            <w:tcW w:w="3038" w:type="dxa"/>
            <w:shd w:val="clear" w:color="auto" w:fill="528135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69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SINAV TARİHİ</w:t>
            </w:r>
          </w:p>
        </w:tc>
      </w:tr>
      <w:tr>
        <w:trPr>
          <w:trHeight w:val="1117" w:hRule="atLeast"/>
        </w:trPr>
        <w:tc>
          <w:tcPr>
            <w:tcW w:w="744" w:type="dxa"/>
            <w:tcBorders>
              <w:left w:val="single" w:sz="4" w:space="0" w:color="6FAC46"/>
              <w:bottom w:val="single" w:sz="4" w:space="0" w:color="528135"/>
              <w:right w:val="single" w:sz="4" w:space="0" w:color="6FAC46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4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4646" w:type="dxa"/>
            <w:tcBorders>
              <w:left w:val="single" w:sz="4" w:space="0" w:color="6FAC46"/>
              <w:bottom w:val="single" w:sz="4" w:space="0" w:color="6FAC46"/>
              <w:right w:val="single" w:sz="4" w:space="0" w:color="528135"/>
            </w:tcBorders>
          </w:tcPr>
          <w:p>
            <w:pPr>
              <w:pStyle w:val="TableParagraph"/>
              <w:spacing w:before="171"/>
              <w:ind w:left="149" w:right="404"/>
              <w:rPr>
                <w:sz w:val="22"/>
              </w:rPr>
            </w:pPr>
            <w:r>
              <w:rPr>
                <w:sz w:val="22"/>
              </w:rPr>
              <w:t>Kalfalık, Ustalık ve Usta Öğreticilik Teorik e- Sınavları</w:t>
            </w:r>
          </w:p>
          <w:p>
            <w:pPr>
              <w:pStyle w:val="TableParagraph"/>
              <w:spacing w:before="58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1497" w:type="dxa"/>
            <w:tcBorders>
              <w:left w:val="single" w:sz="4" w:space="0" w:color="528135"/>
              <w:bottom w:val="single" w:sz="4" w:space="0" w:color="528135"/>
              <w:right w:val="single" w:sz="4" w:space="0" w:color="528135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  <w:tcBorders>
              <w:left w:val="single" w:sz="4" w:space="0" w:color="528135"/>
              <w:bottom w:val="single" w:sz="4" w:space="0" w:color="528135"/>
              <w:right w:val="single" w:sz="4" w:space="0" w:color="6FAC46"/>
            </w:tcBorders>
          </w:tcPr>
          <w:p>
            <w:pPr>
              <w:pStyle w:val="TableParagraph"/>
              <w:spacing w:line="266" w:lineRule="auto" w:before="46"/>
              <w:ind w:left="38" w:right="132"/>
              <w:jc w:val="center"/>
              <w:rPr>
                <w:sz w:val="22"/>
              </w:rPr>
            </w:pPr>
            <w:r>
              <w:rPr>
                <w:sz w:val="22"/>
              </w:rPr>
              <w:t>Haftanın 7 (Yedi) Günü 81 İl/İlçedeki e-Sınav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Salonlarında, Randevulu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Sistemle</w:t>
            </w:r>
          </w:p>
          <w:p>
            <w:pPr>
              <w:pStyle w:val="TableParagraph"/>
              <w:spacing w:line="209" w:lineRule="exact"/>
              <w:ind w:left="37" w:right="132"/>
              <w:jc w:val="center"/>
              <w:rPr>
                <w:sz w:val="22"/>
              </w:rPr>
            </w:pPr>
            <w:r>
              <w:rPr>
                <w:sz w:val="22"/>
              </w:rPr>
              <w:t>Gerçekleştirilecektir.</w:t>
            </w:r>
          </w:p>
        </w:tc>
      </w:tr>
      <w:tr>
        <w:trPr>
          <w:trHeight w:val="1118" w:hRule="atLeast"/>
        </w:trPr>
        <w:tc>
          <w:tcPr>
            <w:tcW w:w="744" w:type="dxa"/>
            <w:tcBorders>
              <w:top w:val="single" w:sz="4" w:space="0" w:color="528135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5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4646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49"/>
              <w:rPr>
                <w:sz w:val="22"/>
              </w:rPr>
            </w:pPr>
            <w:r>
              <w:rPr>
                <w:sz w:val="22"/>
              </w:rPr>
              <w:t>Kıyı Emniyeti Amatör Telsizcilik e-Sınavı</w:t>
            </w:r>
          </w:p>
          <w:p>
            <w:pPr>
              <w:pStyle w:val="TableParagraph"/>
              <w:spacing w:before="59"/>
              <w:ind w:left="149"/>
              <w:rPr>
                <w:b/>
                <w:sz w:val="22"/>
              </w:rPr>
            </w:pPr>
            <w:r>
              <w:rPr>
                <w:b/>
                <w:sz w:val="22"/>
              </w:rPr>
              <w:t>2024</w:t>
            </w:r>
          </w:p>
        </w:tc>
        <w:tc>
          <w:tcPr>
            <w:tcW w:w="1497" w:type="dxa"/>
            <w:tcBorders>
              <w:top w:val="single" w:sz="4" w:space="0" w:color="528135"/>
              <w:left w:val="single" w:sz="4" w:space="0" w:color="6FAC46"/>
              <w:bottom w:val="single" w:sz="4" w:space="0" w:color="6FAC46"/>
              <w:right w:val="single" w:sz="4" w:space="0" w:color="528135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6"/>
              <w:ind w:right="94"/>
              <w:jc w:val="center"/>
              <w:rPr>
                <w:sz w:val="22"/>
              </w:rPr>
            </w:pPr>
            <w:r>
              <w:rPr>
                <w:sz w:val="22"/>
              </w:rPr>
              <w:t>e-Sınav</w:t>
            </w:r>
          </w:p>
        </w:tc>
        <w:tc>
          <w:tcPr>
            <w:tcW w:w="3038" w:type="dxa"/>
            <w:tcBorders>
              <w:top w:val="single" w:sz="4" w:space="0" w:color="528135"/>
              <w:left w:val="single" w:sz="4" w:space="0" w:color="528135"/>
              <w:bottom w:val="single" w:sz="4" w:space="0" w:color="6FAC46"/>
              <w:right w:val="single" w:sz="4" w:space="0" w:color="6FAC46"/>
            </w:tcBorders>
          </w:tcPr>
          <w:p>
            <w:pPr>
              <w:pStyle w:val="TableParagraph"/>
              <w:spacing w:line="266" w:lineRule="auto" w:before="47"/>
              <w:ind w:left="38" w:right="133" w:firstLine="1"/>
              <w:jc w:val="center"/>
              <w:rPr>
                <w:sz w:val="22"/>
              </w:rPr>
            </w:pPr>
            <w:r>
              <w:rPr>
                <w:sz w:val="22"/>
              </w:rPr>
              <w:t>Haftanın 7 (Yedi) Günü 81 İl/İlçedeki e-Sınav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Salonlarında, Randevulu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Sistemle</w:t>
            </w:r>
          </w:p>
          <w:p>
            <w:pPr>
              <w:pStyle w:val="TableParagraph"/>
              <w:spacing w:line="209" w:lineRule="exact"/>
              <w:ind w:left="37" w:right="132"/>
              <w:jc w:val="center"/>
              <w:rPr>
                <w:sz w:val="22"/>
              </w:rPr>
            </w:pPr>
            <w:r>
              <w:rPr>
                <w:sz w:val="22"/>
              </w:rPr>
              <w:t>Gerçekleştirilecektir.</w:t>
            </w:r>
          </w:p>
        </w:tc>
      </w:tr>
      <w:tr>
        <w:trPr>
          <w:trHeight w:val="822" w:hRule="atLeast"/>
        </w:trPr>
        <w:tc>
          <w:tcPr>
            <w:tcW w:w="744" w:type="dxa"/>
            <w:tcBorders>
              <w:top w:val="single" w:sz="4" w:space="0" w:color="6FAC46"/>
              <w:left w:val="single" w:sz="4" w:space="0" w:color="528135"/>
              <w:bottom w:val="single" w:sz="4" w:space="0" w:color="6FAC46"/>
              <w:right w:val="single" w:sz="4" w:space="0" w:color="6FAC46"/>
            </w:tcBorders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86" w:right="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646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>
            <w:pPr>
              <w:pStyle w:val="TableParagraph"/>
              <w:spacing w:before="178"/>
              <w:ind w:left="149" w:right="997"/>
              <w:rPr>
                <w:sz w:val="22"/>
              </w:rPr>
            </w:pPr>
            <w:r>
              <w:rPr>
                <w:sz w:val="22"/>
              </w:rPr>
              <w:t>Kurum ve Kuruluşlarla Yapılacak Olan Protokollü Sınavlar</w:t>
            </w:r>
          </w:p>
        </w:tc>
        <w:tc>
          <w:tcPr>
            <w:tcW w:w="1497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>
            <w:pPr>
              <w:pStyle w:val="TableParagraph"/>
              <w:spacing w:line="288" w:lineRule="auto" w:before="152"/>
              <w:ind w:left="147" w:right="226" w:firstLine="180"/>
              <w:rPr>
                <w:sz w:val="22"/>
              </w:rPr>
            </w:pPr>
            <w:r>
              <w:rPr>
                <w:sz w:val="22"/>
              </w:rPr>
              <w:t>e-Sınav/ Yazılı Sınav</w:t>
            </w:r>
          </w:p>
        </w:tc>
        <w:tc>
          <w:tcPr>
            <w:tcW w:w="3038" w:type="dxa"/>
            <w:tcBorders>
              <w:top w:val="single" w:sz="4" w:space="0" w:color="6FAC46"/>
              <w:left w:val="single" w:sz="4" w:space="0" w:color="6FAC46"/>
              <w:bottom w:val="single" w:sz="4" w:space="0" w:color="6FAC46"/>
              <w:right w:val="single" w:sz="4" w:space="0" w:color="6FAC46"/>
            </w:tcBorders>
          </w:tcPr>
          <w:p>
            <w:pPr>
              <w:pStyle w:val="TableParagraph"/>
              <w:spacing w:before="178"/>
              <w:ind w:left="844" w:right="649" w:hanging="276"/>
              <w:rPr>
                <w:sz w:val="22"/>
              </w:rPr>
            </w:pPr>
            <w:r>
              <w:rPr>
                <w:sz w:val="22"/>
              </w:rPr>
              <w:t>Sınav duyurularında belirtilecektir.</w:t>
            </w:r>
          </w:p>
        </w:tc>
      </w:tr>
    </w:tbl>
    <w:sectPr>
      <w:pgSz w:w="11910" w:h="16840"/>
      <w:pgMar w:top="1400" w:bottom="280" w:left="8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GONEN</dc:creator>
  <dcterms:created xsi:type="dcterms:W3CDTF">2023-11-30T10:53:12Z</dcterms:created>
  <dcterms:modified xsi:type="dcterms:W3CDTF">2023-11-30T10:53:12Z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